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2B" w:rsidRPr="005E182B" w:rsidRDefault="005E182B" w:rsidP="005E182B">
      <w:pPr>
        <w:pStyle w:val="a7"/>
        <w:jc w:val="center"/>
        <w:rPr>
          <w:rFonts w:ascii="Arial" w:hAnsi="Arial" w:cs="Arial"/>
          <w:sz w:val="27"/>
          <w:szCs w:val="27"/>
        </w:rPr>
      </w:pPr>
      <w:r w:rsidRPr="005E182B">
        <w:rPr>
          <w:rStyle w:val="a8"/>
          <w:rFonts w:ascii="Arial" w:hAnsi="Arial" w:cs="Arial"/>
          <w:sz w:val="36"/>
          <w:szCs w:val="36"/>
        </w:rPr>
        <w:t>ТЯГОВЫЕ АККУМУЛЯТОРНЫЕ БАТАРЕИ</w:t>
      </w:r>
    </w:p>
    <w:p w:rsidR="005E182B" w:rsidRDefault="005E182B" w:rsidP="005E182B">
      <w:pPr>
        <w:pStyle w:val="a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66FF"/>
          <w:sz w:val="27"/>
          <w:szCs w:val="27"/>
        </w:rPr>
        <w:t>Тяговые аккумуляторные батареи</w:t>
      </w:r>
      <w:r>
        <w:rPr>
          <w:rFonts w:ascii="Arial" w:hAnsi="Arial" w:cs="Arial"/>
          <w:color w:val="000000"/>
          <w:sz w:val="27"/>
          <w:szCs w:val="27"/>
        </w:rPr>
        <w:t> используются в качестве источника энергии в напольных транспортных средствах с электрической тягой.</w:t>
      </w:r>
      <w:r>
        <w:rPr>
          <w:color w:val="000000"/>
          <w:sz w:val="27"/>
          <w:szCs w:val="27"/>
        </w:rPr>
        <w:t> </w:t>
      </w:r>
    </w:p>
    <w:p w:rsidR="005E182B" w:rsidRDefault="005E182B" w:rsidP="005E182B">
      <w:pPr>
        <w:pStyle w:val="a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66FF"/>
          <w:sz w:val="27"/>
          <w:szCs w:val="27"/>
        </w:rPr>
        <w:t>Область применения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электропогрузчики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электрокары, управляемые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электротележки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отечественного и импортного производства, в том числе: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электротележки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ЭК-202, ЕТ-212, ЕТ-213 Сарапульского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электрогенераторного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завода,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электропогрузчики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ЭП103, ЭП1616, ЭТ2054 завода им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алинина (г.Екатеринбург),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электропогрузчики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электротележки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фирм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Komatsu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Toyota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Dimex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др. </w:t>
      </w:r>
    </w:p>
    <w:p w:rsidR="005E182B" w:rsidRDefault="005E182B" w:rsidP="005E182B">
      <w:pPr>
        <w:pStyle w:val="a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Оптимизированный ряд емкостей тяговых аккумуляторов, выпускаемых Тюменским аккумуляторным заводом, охватывает самую широкую группу транспортных средств. Неприхотливость этих аккумуляторов обеспечивает минимум затрат на их обслуживание в эксплуатации.</w:t>
      </w:r>
    </w:p>
    <w:p w:rsidR="005E182B" w:rsidRDefault="005E182B" w:rsidP="005E182B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66FF"/>
          <w:sz w:val="27"/>
          <w:szCs w:val="27"/>
        </w:rPr>
        <w:t>Аккумуляторы изготавливаются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как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намазными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электродами (600 циклов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разряд-заряда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), так и с классическими панцирными электродами (1500 циклов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разряд-заряда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:rsidR="005E182B" w:rsidRPr="005E182B" w:rsidRDefault="005E182B" w:rsidP="005E182B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Полипропиленовые корпуса и крышки аккумуляторов герметично соединены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термосваркой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E182B" w:rsidRDefault="005E182B" w:rsidP="005E182B">
      <w:pPr>
        <w:pStyle w:val="a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66FF"/>
          <w:sz w:val="27"/>
          <w:szCs w:val="27"/>
        </w:rPr>
        <w:t>Тяговые аккумуляторы</w:t>
      </w:r>
      <w:r>
        <w:rPr>
          <w:rFonts w:ascii="Arial" w:hAnsi="Arial" w:cs="Arial"/>
          <w:color w:val="000000"/>
          <w:sz w:val="27"/>
          <w:szCs w:val="27"/>
        </w:rPr>
        <w:t> комплектуются в батареи напряжением от 10 до 96 вольт и емкостью от 160 до 1200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/ч по заказу потребителей. При комплектовании батареи, аккумуляторы устанавливаются в металлический бак, окрашенный кислотостойким лаком, и соединяются в последовательную электрическую цепь жесткими свинцовыми перемычками либо гибкими медными перемычками.</w:t>
      </w:r>
    </w:p>
    <w:p w:rsidR="005E182B" w:rsidRDefault="005E182B" w:rsidP="005E182B">
      <w:pPr>
        <w:pStyle w:val="a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66FF"/>
          <w:sz w:val="20"/>
          <w:szCs w:val="20"/>
        </w:rPr>
        <w:t>Батареи поставляются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в сухозаряженном состоянии в комплекте с электролитом, либо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залитыми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электролитом и заряженными.</w:t>
      </w:r>
    </w:p>
    <w:p w:rsidR="005E182B" w:rsidRDefault="005E182B" w:rsidP="005E182B">
      <w:pPr>
        <w:pStyle w:val="a7"/>
        <w:jc w:val="both"/>
        <w:rPr>
          <w:rFonts w:ascii="Arial" w:hAnsi="Arial" w:cs="Arial"/>
          <w:color w:val="000000"/>
          <w:sz w:val="20"/>
          <w:szCs w:val="20"/>
        </w:rPr>
      </w:pPr>
    </w:p>
    <w:p w:rsidR="005E182B" w:rsidRDefault="005E182B" w:rsidP="005E182B">
      <w:pPr>
        <w:pStyle w:val="a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90750" cy="184364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20" cy="184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E83" w:rsidRPr="005E182B" w:rsidRDefault="00D34E83" w:rsidP="005E182B">
      <w:pPr>
        <w:rPr>
          <w:szCs w:val="24"/>
          <w:lang w:val="ru-RU"/>
        </w:rPr>
      </w:pPr>
    </w:p>
    <w:sectPr w:rsidR="00D34E83" w:rsidRPr="005E182B" w:rsidSect="00F52B4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635"/>
    <w:multiLevelType w:val="multilevel"/>
    <w:tmpl w:val="46D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9546D"/>
    <w:multiLevelType w:val="multilevel"/>
    <w:tmpl w:val="561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234"/>
    <w:multiLevelType w:val="multilevel"/>
    <w:tmpl w:val="2AF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E1731"/>
    <w:multiLevelType w:val="multilevel"/>
    <w:tmpl w:val="E2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06C96"/>
    <w:multiLevelType w:val="multilevel"/>
    <w:tmpl w:val="06C4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D0D14D8"/>
    <w:multiLevelType w:val="multilevel"/>
    <w:tmpl w:val="9BB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02B9B"/>
    <w:rsid w:val="000362C5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581A"/>
    <w:rsid w:val="00395E91"/>
    <w:rsid w:val="003F38A6"/>
    <w:rsid w:val="00487EC3"/>
    <w:rsid w:val="004F3E9C"/>
    <w:rsid w:val="00502418"/>
    <w:rsid w:val="00502446"/>
    <w:rsid w:val="005305CB"/>
    <w:rsid w:val="0053722C"/>
    <w:rsid w:val="00553FE0"/>
    <w:rsid w:val="0057732A"/>
    <w:rsid w:val="005D30B4"/>
    <w:rsid w:val="005E182B"/>
    <w:rsid w:val="00601B7B"/>
    <w:rsid w:val="00643E70"/>
    <w:rsid w:val="006B215D"/>
    <w:rsid w:val="00757159"/>
    <w:rsid w:val="00781BA1"/>
    <w:rsid w:val="0078315F"/>
    <w:rsid w:val="00857AE1"/>
    <w:rsid w:val="009112EB"/>
    <w:rsid w:val="00931C1E"/>
    <w:rsid w:val="00936E0D"/>
    <w:rsid w:val="0094680D"/>
    <w:rsid w:val="00955D7E"/>
    <w:rsid w:val="0096137E"/>
    <w:rsid w:val="009B5232"/>
    <w:rsid w:val="00A46D4B"/>
    <w:rsid w:val="00A83B9B"/>
    <w:rsid w:val="00A907F5"/>
    <w:rsid w:val="00AE2611"/>
    <w:rsid w:val="00B06ADD"/>
    <w:rsid w:val="00BC0F71"/>
    <w:rsid w:val="00BD50FC"/>
    <w:rsid w:val="00CA6EAE"/>
    <w:rsid w:val="00CE212F"/>
    <w:rsid w:val="00CE2562"/>
    <w:rsid w:val="00CF784C"/>
    <w:rsid w:val="00D34E83"/>
    <w:rsid w:val="00D776A9"/>
    <w:rsid w:val="00E266EB"/>
    <w:rsid w:val="00E74988"/>
    <w:rsid w:val="00EA2D0F"/>
    <w:rsid w:val="00ED45AF"/>
    <w:rsid w:val="00F258CB"/>
    <w:rsid w:val="00F52B46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25</cp:revision>
  <cp:lastPrinted>2012-12-28T06:37:00Z</cp:lastPrinted>
  <dcterms:created xsi:type="dcterms:W3CDTF">2012-08-05T10:10:00Z</dcterms:created>
  <dcterms:modified xsi:type="dcterms:W3CDTF">2014-01-27T18:28:00Z</dcterms:modified>
</cp:coreProperties>
</file>